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84B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黑体-GB2312" w:hAnsi="CESI黑体-GB2312" w:eastAsia="CESI黑体-GB2312" w:cs="CESI黑体-GB231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CESI黑体-GB2312" w:hAnsi="CESI黑体-GB2312" w:eastAsia="CESI黑体-GB2312" w:cs="CESI黑体-GB2312"/>
          <w:sz w:val="32"/>
          <w:szCs w:val="32"/>
          <w:lang w:eastAsia="zh-CN"/>
        </w:rPr>
        <w:t>附件</w:t>
      </w:r>
    </w:p>
    <w:p w14:paraId="3CB17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博物馆使用地图统计表</w:t>
      </w:r>
    </w:p>
    <w:p w14:paraId="47675C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</w:p>
    <w:p w14:paraId="056E74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市级文物行政部门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/省属博物馆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（盖章）：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</w:t>
      </w:r>
    </w:p>
    <w:p w14:paraId="39BD36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tbl>
      <w:tblPr>
        <w:tblStyle w:val="3"/>
        <w:tblW w:w="92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2409"/>
        <w:gridCol w:w="1507"/>
        <w:gridCol w:w="1754"/>
        <w:gridCol w:w="1320"/>
        <w:gridCol w:w="1635"/>
      </w:tblGrid>
      <w:tr w14:paraId="13F08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12" w:type="dxa"/>
          </w:tcPr>
          <w:p w14:paraId="114B8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2409" w:type="dxa"/>
          </w:tcPr>
          <w:p w14:paraId="0AB60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博物馆名称</w:t>
            </w:r>
          </w:p>
        </w:tc>
        <w:tc>
          <w:tcPr>
            <w:tcW w:w="1507" w:type="dxa"/>
          </w:tcPr>
          <w:p w14:paraId="3ECC8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地图应用场景</w:t>
            </w:r>
          </w:p>
        </w:tc>
        <w:tc>
          <w:tcPr>
            <w:tcW w:w="1754" w:type="dxa"/>
          </w:tcPr>
          <w:p w14:paraId="22CBB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地图名称</w:t>
            </w:r>
          </w:p>
        </w:tc>
        <w:tc>
          <w:tcPr>
            <w:tcW w:w="1320" w:type="dxa"/>
          </w:tcPr>
          <w:p w14:paraId="263DA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审图号</w:t>
            </w:r>
          </w:p>
        </w:tc>
        <w:tc>
          <w:tcPr>
            <w:tcW w:w="1635" w:type="dxa"/>
          </w:tcPr>
          <w:p w14:paraId="306EB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审批时间</w:t>
            </w:r>
          </w:p>
        </w:tc>
      </w:tr>
      <w:tr w14:paraId="41BCA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12" w:type="dxa"/>
          </w:tcPr>
          <w:p w14:paraId="298F8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409" w:type="dxa"/>
          </w:tcPr>
          <w:p w14:paraId="3ADBD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 w14:paraId="10629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54" w:type="dxa"/>
          </w:tcPr>
          <w:p w14:paraId="50FA2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20" w:type="dxa"/>
          </w:tcPr>
          <w:p w14:paraId="464FB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35" w:type="dxa"/>
          </w:tcPr>
          <w:p w14:paraId="67DD5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D762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12" w:type="dxa"/>
          </w:tcPr>
          <w:p w14:paraId="4A46C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409" w:type="dxa"/>
          </w:tcPr>
          <w:p w14:paraId="40997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 w14:paraId="5579E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54" w:type="dxa"/>
          </w:tcPr>
          <w:p w14:paraId="3E328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20" w:type="dxa"/>
          </w:tcPr>
          <w:p w14:paraId="10244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35" w:type="dxa"/>
          </w:tcPr>
          <w:p w14:paraId="33B47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888F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12" w:type="dxa"/>
          </w:tcPr>
          <w:p w14:paraId="646BD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409" w:type="dxa"/>
          </w:tcPr>
          <w:p w14:paraId="7E211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 w14:paraId="5EF3D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54" w:type="dxa"/>
          </w:tcPr>
          <w:p w14:paraId="3CD46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20" w:type="dxa"/>
          </w:tcPr>
          <w:p w14:paraId="5A64A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35" w:type="dxa"/>
          </w:tcPr>
          <w:p w14:paraId="0D133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0CBB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12" w:type="dxa"/>
          </w:tcPr>
          <w:p w14:paraId="47AD1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409" w:type="dxa"/>
          </w:tcPr>
          <w:p w14:paraId="494DF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 w14:paraId="59DCF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54" w:type="dxa"/>
          </w:tcPr>
          <w:p w14:paraId="031EF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20" w:type="dxa"/>
          </w:tcPr>
          <w:p w14:paraId="21BEF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35" w:type="dxa"/>
          </w:tcPr>
          <w:p w14:paraId="37D22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0022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12" w:type="dxa"/>
          </w:tcPr>
          <w:p w14:paraId="5D977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409" w:type="dxa"/>
          </w:tcPr>
          <w:p w14:paraId="0BAA0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 w14:paraId="47923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54" w:type="dxa"/>
          </w:tcPr>
          <w:p w14:paraId="306DB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20" w:type="dxa"/>
          </w:tcPr>
          <w:p w14:paraId="41DB9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35" w:type="dxa"/>
          </w:tcPr>
          <w:p w14:paraId="67D6A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527D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12" w:type="dxa"/>
          </w:tcPr>
          <w:p w14:paraId="08DDC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409" w:type="dxa"/>
          </w:tcPr>
          <w:p w14:paraId="05FB5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 w14:paraId="2B405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54" w:type="dxa"/>
          </w:tcPr>
          <w:p w14:paraId="4C279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20" w:type="dxa"/>
          </w:tcPr>
          <w:p w14:paraId="2546F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35" w:type="dxa"/>
          </w:tcPr>
          <w:p w14:paraId="3B280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3002E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12" w:type="dxa"/>
          </w:tcPr>
          <w:p w14:paraId="63FE3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09" w:type="dxa"/>
          </w:tcPr>
          <w:p w14:paraId="19B74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 w14:paraId="09739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54" w:type="dxa"/>
          </w:tcPr>
          <w:p w14:paraId="26255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20" w:type="dxa"/>
          </w:tcPr>
          <w:p w14:paraId="046A2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35" w:type="dxa"/>
          </w:tcPr>
          <w:p w14:paraId="244AA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36279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12" w:type="dxa"/>
          </w:tcPr>
          <w:p w14:paraId="0F467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……</w:t>
            </w:r>
          </w:p>
        </w:tc>
        <w:tc>
          <w:tcPr>
            <w:tcW w:w="2409" w:type="dxa"/>
          </w:tcPr>
          <w:p w14:paraId="284DF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 w14:paraId="7FA4D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54" w:type="dxa"/>
          </w:tcPr>
          <w:p w14:paraId="319BB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20" w:type="dxa"/>
          </w:tcPr>
          <w:p w14:paraId="7DB0A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35" w:type="dxa"/>
          </w:tcPr>
          <w:p w14:paraId="5FDF4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32F57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</w:p>
    <w:p w14:paraId="15802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208"/>
    <w:rsid w:val="00215D1B"/>
    <w:rsid w:val="008F4208"/>
    <w:rsid w:val="00AB2FDC"/>
    <w:rsid w:val="00AF40B9"/>
    <w:rsid w:val="00BA4930"/>
    <w:rsid w:val="00EA59BB"/>
    <w:rsid w:val="5FAB75F9"/>
    <w:rsid w:val="67FB9AE4"/>
    <w:rsid w:val="6FFB78CE"/>
    <w:rsid w:val="72FFB627"/>
    <w:rsid w:val="7E8394FA"/>
    <w:rsid w:val="D7B311D8"/>
    <w:rsid w:val="EFFFE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58</Words>
  <Characters>333</Characters>
  <Lines>2</Lines>
  <Paragraphs>1</Paragraphs>
  <TotalTime>33</TotalTime>
  <ScaleCrop>false</ScaleCrop>
  <LinksUpToDate>false</LinksUpToDate>
  <CharactersWithSpaces>390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2017-12-09T15:31:00Z</dcterms:created>
  <dc:creator>姚</dc:creator>
  <cp:lastModifiedBy>lenovo</cp:lastModifiedBy>
  <cp:lastPrinted>2026-09-03T18:24:00Z</cp:lastPrinted>
  <dcterms:modified xsi:type="dcterms:W3CDTF">2026-09-22T17:02:27Z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0D3AB4F056089DECC84F916AD37AF006_42</vt:lpwstr>
  </property>
</Properties>
</file>